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4A" w:rsidRPr="00E84BF1" w:rsidRDefault="0023414A" w:rsidP="0023414A">
      <w:pPr>
        <w:jc w:val="center"/>
        <w:rPr>
          <w:b/>
          <w:sz w:val="24"/>
          <w:szCs w:val="24"/>
        </w:rPr>
      </w:pPr>
      <w:bookmarkStart w:id="0" w:name="_Hlk37434857"/>
      <w:r w:rsidRPr="00E84BF1">
        <w:rPr>
          <w:b/>
          <w:sz w:val="24"/>
          <w:szCs w:val="24"/>
        </w:rPr>
        <w:t xml:space="preserve">Перечень документов, необходимых для открытия </w:t>
      </w:r>
      <w:r>
        <w:rPr>
          <w:b/>
          <w:sz w:val="24"/>
          <w:szCs w:val="24"/>
        </w:rPr>
        <w:t>Р</w:t>
      </w:r>
      <w:r w:rsidRPr="00E84BF1">
        <w:rPr>
          <w:b/>
          <w:sz w:val="24"/>
          <w:szCs w:val="24"/>
        </w:rPr>
        <w:t xml:space="preserve">асчетного счета и/или счета по </w:t>
      </w:r>
      <w:r>
        <w:rPr>
          <w:b/>
          <w:sz w:val="24"/>
          <w:szCs w:val="24"/>
        </w:rPr>
        <w:t>Вкладу (Д</w:t>
      </w:r>
      <w:r w:rsidRPr="00E84BF1">
        <w:rPr>
          <w:b/>
          <w:sz w:val="24"/>
          <w:szCs w:val="24"/>
        </w:rPr>
        <w:t>епозиту</w:t>
      </w:r>
      <w:r>
        <w:rPr>
          <w:b/>
          <w:sz w:val="24"/>
          <w:szCs w:val="24"/>
        </w:rPr>
        <w:t>)</w:t>
      </w:r>
      <w:r w:rsidRPr="00E84BF1">
        <w:rPr>
          <w:b/>
          <w:sz w:val="24"/>
          <w:szCs w:val="24"/>
        </w:rPr>
        <w:t xml:space="preserve"> юридическому лицу - нерезиденту, </w:t>
      </w:r>
      <w:r w:rsidRPr="00E84BF1">
        <w:rPr>
          <w:b/>
          <w:sz w:val="24"/>
          <w:szCs w:val="24"/>
          <w:u w:val="single"/>
        </w:rPr>
        <w:t xml:space="preserve">не имеющему </w:t>
      </w:r>
      <w:r w:rsidRPr="00E84BF1">
        <w:rPr>
          <w:b/>
          <w:sz w:val="24"/>
          <w:szCs w:val="24"/>
        </w:rPr>
        <w:t>филиала или представительства в РФ</w:t>
      </w:r>
    </w:p>
    <w:p w:rsidR="0023414A" w:rsidRPr="00E84BF1" w:rsidRDefault="0023414A" w:rsidP="0023414A"/>
    <w:tbl>
      <w:tblPr>
        <w:tblW w:w="514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693"/>
        <w:gridCol w:w="3373"/>
      </w:tblGrid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23414A" w:rsidRPr="00E84BF1" w:rsidRDefault="0023414A" w:rsidP="00C4462D">
            <w:pPr>
              <w:tabs>
                <w:tab w:val="num" w:pos="0"/>
              </w:tabs>
              <w:jc w:val="center"/>
              <w:rPr>
                <w:b/>
                <w:sz w:val="12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Комментарии и требования к оформлению документов</w:t>
            </w:r>
          </w:p>
        </w:tc>
      </w:tr>
      <w:tr w:rsidR="0023414A" w:rsidRPr="00E84BF1" w:rsidTr="00C4462D">
        <w:tc>
          <w:tcPr>
            <w:tcW w:w="5000" w:type="pct"/>
            <w:gridSpan w:val="3"/>
            <w:shd w:val="clear" w:color="auto" w:fill="auto"/>
          </w:tcPr>
          <w:p w:rsidR="0023414A" w:rsidRPr="00E84BF1" w:rsidRDefault="0023414A" w:rsidP="00C4462D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Документы Клиента</w:t>
            </w: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1.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Учредительные документы</w:t>
            </w:r>
            <w:r w:rsidRPr="00E84BF1"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E84BF1">
              <w:rPr>
                <w:color w:val="000000"/>
                <w:sz w:val="18"/>
                <w:szCs w:val="18"/>
                <w:u w:val="single"/>
              </w:rPr>
              <w:t>Действующий</w:t>
            </w:r>
            <w:r w:rsidRPr="00E84BF1">
              <w:rPr>
                <w:color w:val="000000"/>
                <w:sz w:val="18"/>
                <w:szCs w:val="18"/>
              </w:rPr>
              <w:t xml:space="preserve"> Учредительный договор, Устав </w:t>
            </w:r>
            <w:r w:rsidRPr="00E84BF1">
              <w:rPr>
                <w:sz w:val="18"/>
                <w:szCs w:val="18"/>
              </w:rPr>
              <w:t>или иной аналогичный документ, подтверждающий правовой статус юридического лица по законодательству государства, где создано это юридическое лицо</w:t>
            </w:r>
          </w:p>
        </w:tc>
        <w:tc>
          <w:tcPr>
            <w:tcW w:w="1754" w:type="pct"/>
            <w:vMerge w:val="restart"/>
            <w:shd w:val="clear" w:color="auto" w:fill="auto"/>
          </w:tcPr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>Документы представляются в виде:</w:t>
            </w:r>
          </w:p>
          <w:p w:rsidR="0023414A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а) нотариально заверенной копии</w:t>
            </w:r>
            <w:r>
              <w:rPr>
                <w:sz w:val="18"/>
                <w:szCs w:val="18"/>
              </w:rPr>
              <w:t xml:space="preserve"> с оригинала, легализованного в соответствии с законодательством РФ,</w:t>
            </w:r>
            <w:r w:rsidRPr="00E84BF1">
              <w:rPr>
                <w:sz w:val="18"/>
                <w:szCs w:val="18"/>
              </w:rPr>
              <w:t xml:space="preserve"> с переводом на русский язык</w:t>
            </w:r>
            <w:r>
              <w:rPr>
                <w:sz w:val="18"/>
                <w:szCs w:val="18"/>
              </w:rPr>
              <w:t>;</w:t>
            </w:r>
          </w:p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оригинала, легализованного в соответствии с законодательством РФ, с переводом на русский язык для последующего изготовления и заверения  уполномоченным работником Банка копии документа.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2.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pStyle w:val="a3"/>
              <w:ind w:left="29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Документ, подтверждающий государственную регистрацию юридического лица</w:t>
            </w:r>
            <w:r w:rsidRPr="00E84BF1">
              <w:rPr>
                <w:color w:val="000000"/>
                <w:sz w:val="18"/>
                <w:szCs w:val="18"/>
              </w:rPr>
              <w:t>:</w:t>
            </w:r>
          </w:p>
          <w:p w:rsidR="0023414A" w:rsidRDefault="0023414A" w:rsidP="00C4462D">
            <w:pPr>
              <w:pStyle w:val="a3"/>
              <w:ind w:left="29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-  свидетельство о государственной регистрации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84BF1">
              <w:rPr>
                <w:color w:val="000000"/>
                <w:sz w:val="18"/>
                <w:szCs w:val="18"/>
              </w:rPr>
              <w:t xml:space="preserve"> </w:t>
            </w:r>
          </w:p>
          <w:p w:rsidR="0023414A" w:rsidRDefault="0023414A" w:rsidP="00C4462D">
            <w:pPr>
              <w:pStyle w:val="a3"/>
              <w:ind w:left="2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E84BF1">
              <w:rPr>
                <w:color w:val="000000"/>
                <w:sz w:val="18"/>
                <w:szCs w:val="18"/>
              </w:rPr>
              <w:t>выписка из торгового реестра</w:t>
            </w:r>
            <w:r>
              <w:rPr>
                <w:color w:val="000000"/>
                <w:sz w:val="18"/>
                <w:szCs w:val="18"/>
              </w:rPr>
              <w:t xml:space="preserve"> или иной аналогичный документ, содержащий сводную информацию о юридическом лице сроком давности не более 12 месяцев,</w:t>
            </w:r>
          </w:p>
          <w:p w:rsidR="0023414A" w:rsidRPr="00AF618D" w:rsidRDefault="0023414A" w:rsidP="00C4462D">
            <w:pPr>
              <w:pStyle w:val="a3"/>
              <w:ind w:left="29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-  </w:t>
            </w:r>
            <w:r w:rsidRPr="00E84BF1">
              <w:rPr>
                <w:color w:val="000000"/>
                <w:sz w:val="18"/>
                <w:szCs w:val="18"/>
              </w:rPr>
              <w:t>сертификат</w:t>
            </w: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</w:rPr>
              <w:t>об</w:t>
            </w: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</w:rPr>
              <w:t>инкорпорации</w:t>
            </w: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E84BF1">
              <w:rPr>
                <w:color w:val="000000"/>
                <w:sz w:val="18"/>
                <w:szCs w:val="18"/>
                <w:lang w:val="en-US"/>
              </w:rPr>
              <w:t>Certificate</w:t>
            </w: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  <w:lang w:val="en-US"/>
              </w:rPr>
              <w:t>of</w:t>
            </w: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84BF1">
              <w:rPr>
                <w:color w:val="000000"/>
                <w:sz w:val="18"/>
                <w:szCs w:val="18"/>
                <w:lang w:val="en-US"/>
              </w:rPr>
              <w:t>Incorporation</w:t>
            </w:r>
            <w:r w:rsidRPr="00AF618D">
              <w:rPr>
                <w:color w:val="000000"/>
                <w:sz w:val="18"/>
                <w:szCs w:val="18"/>
                <w:lang w:val="en-US"/>
              </w:rPr>
              <w:t xml:space="preserve">); 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- другие документы, определяющие юридический статус нерезидента в соответствии с законодательством страны его местонахождения, в частности, документы, подтверждающие его государственную регистрацию</w:t>
            </w:r>
          </w:p>
        </w:tc>
        <w:tc>
          <w:tcPr>
            <w:tcW w:w="1754" w:type="pct"/>
            <w:vMerge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3.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>Свидетельство о постановке на учет в налоговом органе</w:t>
            </w:r>
            <w:r w:rsidRPr="00E84BF1">
              <w:rPr>
                <w:b/>
                <w:sz w:val="18"/>
                <w:szCs w:val="18"/>
              </w:rPr>
              <w:t xml:space="preserve"> на территории РФ</w:t>
            </w:r>
          </w:p>
        </w:tc>
        <w:tc>
          <w:tcPr>
            <w:tcW w:w="1754" w:type="pct"/>
            <w:vMerge w:val="restart"/>
            <w:shd w:val="clear" w:color="auto" w:fill="auto"/>
            <w:vAlign w:val="center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color w:val="000000"/>
                <w:sz w:val="18"/>
                <w:szCs w:val="18"/>
                <w:u w:val="single"/>
              </w:rPr>
              <w:t xml:space="preserve">Документы предоставляются в виде: </w:t>
            </w:r>
          </w:p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  <w:p w:rsidR="0023414A" w:rsidRPr="00E84BF1" w:rsidRDefault="0023414A" w:rsidP="00C4462D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4.</w:t>
            </w:r>
          </w:p>
          <w:p w:rsidR="0023414A" w:rsidRPr="00E84BF1" w:rsidRDefault="0023414A" w:rsidP="00C4462D">
            <w:pPr>
              <w:rPr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Лицензии (разрешения) </w:t>
            </w:r>
            <w:r w:rsidRPr="00E84BF1">
              <w:rPr>
                <w:sz w:val="18"/>
                <w:szCs w:val="18"/>
              </w:rPr>
              <w:t>выданные нерезиденту в установленном Законодательством РФ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правоспособности клиента заключать договор банковского счета соответствующего вида</w:t>
            </w:r>
          </w:p>
        </w:tc>
        <w:tc>
          <w:tcPr>
            <w:tcW w:w="1754" w:type="pct"/>
            <w:vMerge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Документы, подтверждающие полномочия лиц, указанных в карточке с образцами подписей и оттиска печати, и единоличного исполнительного органа юридического лица (в случае отсутствия указанного лица в карточке с образцами подписей и оттиска печати)</w:t>
            </w:r>
            <w:r w:rsidRPr="00E84BF1">
              <w:rPr>
                <w:sz w:val="18"/>
                <w:szCs w:val="18"/>
              </w:rPr>
              <w:t xml:space="preserve"> (Решение/Протокол/ приказ/ доверенность или т.п.)</w:t>
            </w:r>
            <w:r w:rsidRPr="00E84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Документы предоставляются в виде:  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г) нотариально заверенным переводом на русский язык (при необходимости).</w:t>
            </w: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pStyle w:val="a3"/>
              <w:ind w:left="29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Документы, удостоверяющие личность лиц, </w:t>
            </w:r>
            <w:r>
              <w:rPr>
                <w:b/>
                <w:sz w:val="18"/>
                <w:szCs w:val="18"/>
              </w:rPr>
              <w:t xml:space="preserve">уполномоченных распоряжаться денежными средствами на Счете(ах), используя аналог собственноручной подписи, и лиц, наделенных правом подписи </w:t>
            </w:r>
            <w:r w:rsidRPr="00E84BF1">
              <w:rPr>
                <w:b/>
                <w:sz w:val="18"/>
                <w:szCs w:val="18"/>
              </w:rPr>
              <w:t>.</w:t>
            </w:r>
          </w:p>
          <w:p w:rsidR="0023414A" w:rsidRDefault="0023414A" w:rsidP="00C4462D">
            <w:pPr>
              <w:jc w:val="both"/>
              <w:rPr>
                <w:i/>
                <w:sz w:val="18"/>
                <w:szCs w:val="18"/>
              </w:rPr>
            </w:pP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Для </w:t>
            </w:r>
            <w:r w:rsidRPr="00E84BF1">
              <w:rPr>
                <w:i/>
                <w:sz w:val="18"/>
                <w:szCs w:val="18"/>
              </w:rPr>
              <w:t xml:space="preserve"> иностранны</w:t>
            </w:r>
            <w:r>
              <w:rPr>
                <w:i/>
                <w:sz w:val="18"/>
                <w:szCs w:val="18"/>
              </w:rPr>
              <w:t>х</w:t>
            </w:r>
            <w:r w:rsidRPr="00E84BF1">
              <w:rPr>
                <w:i/>
                <w:sz w:val="18"/>
                <w:szCs w:val="18"/>
              </w:rPr>
              <w:t xml:space="preserve"> граждан дополнительно предоставляется документ, подтверждающий право иностранного гражданина или лица без гражданства на пребывание (проживание) в РФ в случае, если их наличие предусмотрено Законодательством РФ</w:t>
            </w: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 xml:space="preserve">Документы предоставляются в виде: </w:t>
            </w:r>
          </w:p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при личной явке лиц – владельцев документов, удостоверяющих личность, для последующего изготовления и заверения уполномоченным работником Банка копии документа; </w:t>
            </w:r>
          </w:p>
          <w:p w:rsidR="0023414A" w:rsidRPr="00E84BF1" w:rsidRDefault="0023414A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</w:t>
            </w:r>
            <w:r w:rsidRPr="00E84BF1">
              <w:rPr>
                <w:color w:val="000000"/>
                <w:sz w:val="18"/>
                <w:szCs w:val="18"/>
              </w:rPr>
              <w:t>нотариально заверенной копии;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color w:val="000000"/>
                <w:sz w:val="18"/>
                <w:szCs w:val="18"/>
              </w:rPr>
              <w:t>в)</w:t>
            </w:r>
            <w:r w:rsidRPr="00E84BF1">
              <w:rPr>
                <w:sz w:val="18"/>
                <w:szCs w:val="18"/>
              </w:rPr>
              <w:t xml:space="preserve"> нотариально заверенной копии с переводом на русский язык (при необходимости)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г)</w:t>
            </w:r>
            <w:r w:rsidRPr="00E84BF1">
              <w:t xml:space="preserve"> </w:t>
            </w:r>
            <w:r w:rsidRPr="00E84BF1">
              <w:rPr>
                <w:sz w:val="18"/>
                <w:szCs w:val="18"/>
              </w:rPr>
              <w:t>перевод, выполненный сотрудником специализированной организации, предоставляющей услуги перевода. Перевод должен быть подписан лицом, его осуществившим, с указанием фамилии, имени, отчества (при наличии последнего), должности или реквизитов документа, удостоверяющего личность лица, осуществившего перевод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7.  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pStyle w:val="a3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Доверенность на открытие счета, заключение договора банковского счета </w:t>
            </w:r>
            <w:r w:rsidRPr="00E84BF1">
              <w:rPr>
                <w:sz w:val="18"/>
                <w:szCs w:val="18"/>
              </w:rPr>
              <w:t xml:space="preserve">в случае, если заключение договора </w:t>
            </w:r>
            <w:r w:rsidRPr="00E84BF1">
              <w:rPr>
                <w:sz w:val="18"/>
                <w:szCs w:val="18"/>
              </w:rPr>
              <w:lastRenderedPageBreak/>
              <w:t>осуществляется лицом, не являющимся единоличным исполнительным органом.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23414A" w:rsidRPr="00E84BF1" w:rsidRDefault="0023414A" w:rsidP="00C4462D">
            <w:pPr>
              <w:ind w:left="13" w:hanging="13"/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lastRenderedPageBreak/>
              <w:t xml:space="preserve">Документ предоставляется в виде: </w:t>
            </w:r>
          </w:p>
          <w:p w:rsidR="0023414A" w:rsidRPr="00E84BF1" w:rsidRDefault="0023414A" w:rsidP="00C4462D">
            <w:pPr>
              <w:ind w:left="13" w:hanging="13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оригинала; </w:t>
            </w:r>
          </w:p>
          <w:p w:rsidR="0023414A" w:rsidRPr="00E84BF1" w:rsidRDefault="0023414A" w:rsidP="00C4462D">
            <w:pPr>
              <w:ind w:left="13" w:hanging="13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нотариально заверенной копии;</w:t>
            </w:r>
          </w:p>
          <w:p w:rsidR="0023414A" w:rsidRPr="00E84BF1" w:rsidRDefault="0023414A" w:rsidP="00C4462D">
            <w:pPr>
              <w:ind w:left="13" w:hanging="13"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lastRenderedPageBreak/>
              <w:t xml:space="preserve">в) нотариально заверенным переводом на русский язык (при необходимости). 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pStyle w:val="a3"/>
              <w:tabs>
                <w:tab w:val="left" w:pos="459"/>
              </w:tabs>
              <w:ind w:left="33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Документы </w:t>
            </w:r>
            <w:r w:rsidRPr="00E84BF1">
              <w:rPr>
                <w:sz w:val="18"/>
                <w:szCs w:val="18"/>
              </w:rPr>
              <w:t>(договор аренды/субаренды)</w:t>
            </w:r>
            <w:r w:rsidRPr="00E84BF1">
              <w:rPr>
                <w:b/>
                <w:sz w:val="18"/>
                <w:szCs w:val="18"/>
              </w:rPr>
              <w:t xml:space="preserve"> на помещение, подтверждающие местонахождение на территории РФ </w:t>
            </w:r>
          </w:p>
          <w:p w:rsidR="0023414A" w:rsidRPr="00E84BF1" w:rsidRDefault="0023414A" w:rsidP="00C4462D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84BF1">
              <w:rPr>
                <w:color w:val="000000"/>
                <w:sz w:val="18"/>
                <w:szCs w:val="18"/>
                <w:u w:val="single"/>
              </w:rPr>
              <w:t xml:space="preserve">Документы   предоставляются в виде: </w:t>
            </w:r>
          </w:p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23414A" w:rsidRPr="00E84BF1" w:rsidRDefault="0023414A" w:rsidP="00C4462D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нотариально заверенной копии; </w:t>
            </w:r>
          </w:p>
          <w:p w:rsidR="0023414A" w:rsidRPr="00E84BF1" w:rsidRDefault="0023414A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копии, заверенной юридическим лицом, с предоставлением оригинала в Банк.</w:t>
            </w:r>
          </w:p>
          <w:p w:rsidR="0023414A" w:rsidRPr="00E84BF1" w:rsidRDefault="0023414A" w:rsidP="00C4462D">
            <w:pPr>
              <w:ind w:left="13" w:hanging="13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23414A" w:rsidRPr="00E84BF1" w:rsidTr="00C4462D">
        <w:tc>
          <w:tcPr>
            <w:tcW w:w="5000" w:type="pct"/>
            <w:gridSpan w:val="3"/>
            <w:shd w:val="clear" w:color="auto" w:fill="auto"/>
          </w:tcPr>
          <w:p w:rsidR="0023414A" w:rsidRPr="00E84BF1" w:rsidRDefault="0023414A" w:rsidP="00C4462D">
            <w:pPr>
              <w:ind w:left="13" w:hanging="13"/>
              <w:jc w:val="center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Банковские бланки</w:t>
            </w:r>
          </w:p>
          <w:p w:rsidR="0023414A" w:rsidRPr="00E84BF1" w:rsidRDefault="0023414A" w:rsidP="00C4462D">
            <w:pPr>
              <w:ind w:left="13" w:hanging="13"/>
              <w:jc w:val="center"/>
              <w:rPr>
                <w:b/>
                <w:sz w:val="18"/>
                <w:szCs w:val="18"/>
              </w:rPr>
            </w:pP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9. </w:t>
            </w:r>
          </w:p>
          <w:p w:rsidR="0023414A" w:rsidRPr="00E84BF1" w:rsidRDefault="0023414A" w:rsidP="00C4462D">
            <w:pPr>
              <w:rPr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tabs>
                <w:tab w:val="left" w:pos="268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 xml:space="preserve"> Анкета-опросник клиента - юридического лица - нерезидента</w:t>
            </w:r>
            <w:r w:rsidRPr="00E84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10.</w:t>
            </w:r>
          </w:p>
        </w:tc>
        <w:tc>
          <w:tcPr>
            <w:tcW w:w="2961" w:type="pct"/>
            <w:shd w:val="clear" w:color="auto" w:fill="auto"/>
          </w:tcPr>
          <w:p w:rsidR="0023414A" w:rsidRDefault="0023414A" w:rsidP="00C4462D">
            <w:pPr>
              <w:jc w:val="both"/>
              <w:rPr>
                <w:color w:val="000000"/>
                <w:sz w:val="18"/>
                <w:szCs w:val="18"/>
              </w:rPr>
            </w:pPr>
            <w:r w:rsidRPr="00E84BF1">
              <w:rPr>
                <w:b/>
                <w:color w:val="000000"/>
                <w:sz w:val="18"/>
                <w:szCs w:val="18"/>
              </w:rPr>
              <w:t xml:space="preserve">Карточка с образцами подписей лиц, уполномоченных распоряжаться счетом, а также оттиска печати нерезидента, </w:t>
            </w:r>
            <w:r w:rsidRPr="00E84BF1">
              <w:rPr>
                <w:color w:val="000000"/>
                <w:sz w:val="18"/>
                <w:szCs w:val="18"/>
              </w:rPr>
              <w:t>если таковая имеется.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Может не предоставляться, если распоряжение денежными средствами, находящимися на Счете</w:t>
            </w:r>
            <w:r>
              <w:rPr>
                <w:sz w:val="18"/>
                <w:szCs w:val="18"/>
              </w:rPr>
              <w:t>(ах)</w:t>
            </w:r>
            <w:r w:rsidRPr="00E84BF1">
              <w:rPr>
                <w:sz w:val="18"/>
                <w:szCs w:val="18"/>
              </w:rPr>
              <w:t xml:space="preserve"> Клиента, будет осуществляться </w:t>
            </w:r>
            <w:r>
              <w:rPr>
                <w:sz w:val="18"/>
                <w:szCs w:val="18"/>
              </w:rPr>
              <w:t xml:space="preserve">только </w:t>
            </w:r>
            <w:r w:rsidRPr="00E84BF1">
              <w:rPr>
                <w:sz w:val="18"/>
                <w:szCs w:val="18"/>
              </w:rPr>
              <w:t>с использованием аналога собственноручной подписи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  <w:u w:val="single"/>
              </w:rPr>
            </w:pPr>
            <w:r w:rsidRPr="00E84BF1">
              <w:rPr>
                <w:sz w:val="18"/>
                <w:szCs w:val="18"/>
                <w:u w:val="single"/>
              </w:rPr>
              <w:t>Документ предоставляется в виде:</w:t>
            </w:r>
          </w:p>
          <w:p w:rsidR="0023414A" w:rsidRPr="00E84BF1" w:rsidRDefault="0023414A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а) оригинала, нотариально удостоверенного;</w:t>
            </w:r>
          </w:p>
          <w:p w:rsidR="0023414A" w:rsidRPr="00E84BF1" w:rsidRDefault="0023414A" w:rsidP="00C4462D">
            <w:pPr>
              <w:pageBreakBefore/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б) оригинала, оформленного в Банке и удостоверенного уполномоченным работником Банка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оригинала, заверенного на территории другого государства с нотариальным переводом на русский язык</w:t>
            </w: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11.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Форма самосертификации </w:t>
            </w:r>
            <w:r w:rsidRPr="00E84BF1">
              <w:rPr>
                <w:bCs/>
                <w:sz w:val="18"/>
                <w:szCs w:val="18"/>
              </w:rPr>
              <w:t>для целей выявления налоговых резидентов иностранных государств для клиентов – юридических лиц, их выгодоприобретателях и (или) лицах, прямо или косвенно их контролирующих</w:t>
            </w:r>
            <w:r w:rsidRPr="00E84BF1" w:rsidDel="00811425">
              <w:rPr>
                <w:b/>
                <w:sz w:val="18"/>
                <w:szCs w:val="18"/>
              </w:rPr>
              <w:t xml:space="preserve"> </w:t>
            </w:r>
          </w:p>
          <w:p w:rsidR="0023414A" w:rsidRPr="00E84BF1" w:rsidRDefault="0023414A" w:rsidP="00C4462D">
            <w:pPr>
              <w:ind w:left="306" w:hanging="142"/>
              <w:jc w:val="both"/>
              <w:rPr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- </w:t>
            </w:r>
            <w:r w:rsidRPr="00E84BF1">
              <w:rPr>
                <w:sz w:val="18"/>
                <w:szCs w:val="18"/>
              </w:rPr>
              <w:t xml:space="preserve">если клиент является налогоплательщиком, на которого распространяется законодательство иностранного государства о налогообложении счетов </w:t>
            </w:r>
            <w:r w:rsidRPr="00E84BF1">
              <w:rPr>
                <w:sz w:val="18"/>
                <w:szCs w:val="18"/>
                <w:lang w:val="en-US"/>
              </w:rPr>
              <w:t>FATCA</w:t>
            </w:r>
            <w:r w:rsidRPr="00E84BF1">
              <w:rPr>
                <w:sz w:val="18"/>
                <w:szCs w:val="18"/>
              </w:rPr>
              <w:t xml:space="preserve">, то необходимо предоставить в Банк документы, подтверждающие статус иностранного налогоплательщика (форма W-9); </w:t>
            </w:r>
          </w:p>
          <w:p w:rsidR="0023414A" w:rsidRPr="00E84BF1" w:rsidRDefault="0023414A" w:rsidP="0023414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142"/>
              <w:contextualSpacing/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если Клиент не является налогоплательщиком, на которого распространяется законодательство иностранного государства о налогообложении счетов </w:t>
            </w:r>
            <w:r w:rsidRPr="00E84BF1">
              <w:rPr>
                <w:sz w:val="18"/>
                <w:szCs w:val="18"/>
                <w:lang w:val="en-US"/>
              </w:rPr>
              <w:t>FATCA</w:t>
            </w:r>
            <w:r w:rsidRPr="00E84BF1">
              <w:rPr>
                <w:sz w:val="18"/>
                <w:szCs w:val="18"/>
              </w:rPr>
              <w:t>, то необходимо предоставить в Банк документы (W-8BEN-</w:t>
            </w:r>
            <w:r w:rsidRPr="00E84BF1">
              <w:rPr>
                <w:sz w:val="18"/>
                <w:szCs w:val="18"/>
                <w:lang w:val="en-US"/>
              </w:rPr>
              <w:t>E</w:t>
            </w:r>
            <w:r w:rsidRPr="00E84BF1">
              <w:rPr>
                <w:sz w:val="18"/>
                <w:szCs w:val="18"/>
              </w:rPr>
              <w:t xml:space="preserve">) и/или информацию, подтверждающую, что Клиент не является налогоплательщиком иностранного государства по форме </w:t>
            </w:r>
            <w:r w:rsidRPr="00E84BF1">
              <w:rPr>
                <w:sz w:val="18"/>
                <w:szCs w:val="18"/>
                <w:lang w:val="en-US"/>
              </w:rPr>
              <w:t>IRS</w:t>
            </w:r>
            <w:r w:rsidRPr="00E84BF1">
              <w:rPr>
                <w:sz w:val="18"/>
                <w:szCs w:val="18"/>
              </w:rPr>
              <w:t>.</w:t>
            </w: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tabs>
                <w:tab w:val="num" w:pos="-180"/>
                <w:tab w:val="num" w:pos="0"/>
              </w:tabs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Форма самосертификации выдается в Банке.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Иные документы предоставляются в виде оригинала.</w:t>
            </w: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12.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 xml:space="preserve"> Соглашение о количестве и сочетании подписей</w:t>
            </w:r>
          </w:p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  <w:tr w:rsidR="0023414A" w:rsidRPr="00E84BF1" w:rsidTr="00C4462D">
        <w:tc>
          <w:tcPr>
            <w:tcW w:w="285" w:type="pct"/>
            <w:shd w:val="clear" w:color="auto" w:fill="auto"/>
          </w:tcPr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13.</w:t>
            </w:r>
          </w:p>
        </w:tc>
        <w:tc>
          <w:tcPr>
            <w:tcW w:w="2961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b/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 </w:t>
            </w:r>
            <w:r w:rsidRPr="00E84BF1">
              <w:rPr>
                <w:b/>
                <w:sz w:val="18"/>
                <w:szCs w:val="18"/>
              </w:rPr>
              <w:t xml:space="preserve">Заявление о присоединении к Правилам </w:t>
            </w:r>
          </w:p>
          <w:p w:rsidR="0023414A" w:rsidRPr="00E84BF1" w:rsidRDefault="0023414A" w:rsidP="00C4462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54" w:type="pct"/>
            <w:shd w:val="clear" w:color="auto" w:fill="auto"/>
          </w:tcPr>
          <w:p w:rsidR="0023414A" w:rsidRPr="00E84BF1" w:rsidRDefault="0023414A" w:rsidP="00C4462D">
            <w:pPr>
              <w:jc w:val="both"/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 выдается в Банке</w:t>
            </w:r>
          </w:p>
        </w:tc>
      </w:tr>
    </w:tbl>
    <w:p w:rsidR="0023414A" w:rsidRPr="00E84BF1" w:rsidRDefault="0023414A" w:rsidP="0023414A">
      <w:pPr>
        <w:rPr>
          <w:sz w:val="18"/>
          <w:szCs w:val="18"/>
        </w:rPr>
      </w:pPr>
    </w:p>
    <w:p w:rsidR="0023414A" w:rsidRDefault="0023414A" w:rsidP="0023414A"/>
    <w:p w:rsidR="0023414A" w:rsidRPr="00E84BF1" w:rsidRDefault="0023414A" w:rsidP="0023414A">
      <w:pPr>
        <w:jc w:val="center"/>
        <w:rPr>
          <w:b/>
          <w:sz w:val="24"/>
          <w:szCs w:val="24"/>
        </w:rPr>
      </w:pPr>
      <w:r w:rsidRPr="00E84BF1">
        <w:rPr>
          <w:b/>
          <w:sz w:val="24"/>
          <w:szCs w:val="24"/>
        </w:rPr>
        <w:t xml:space="preserve">Дополнительные документы для открытия </w:t>
      </w:r>
      <w:r>
        <w:rPr>
          <w:b/>
          <w:sz w:val="24"/>
          <w:szCs w:val="24"/>
        </w:rPr>
        <w:t>Р</w:t>
      </w:r>
      <w:r w:rsidRPr="00E84BF1">
        <w:rPr>
          <w:b/>
          <w:sz w:val="24"/>
          <w:szCs w:val="24"/>
        </w:rPr>
        <w:t xml:space="preserve">асчетного счета и/или счета по </w:t>
      </w:r>
      <w:r>
        <w:rPr>
          <w:b/>
          <w:sz w:val="24"/>
          <w:szCs w:val="24"/>
        </w:rPr>
        <w:t>В</w:t>
      </w:r>
      <w:r w:rsidRPr="00E84BF1">
        <w:rPr>
          <w:b/>
          <w:sz w:val="24"/>
          <w:szCs w:val="24"/>
        </w:rPr>
        <w:t>кладу</w:t>
      </w:r>
      <w:r>
        <w:rPr>
          <w:b/>
          <w:sz w:val="24"/>
          <w:szCs w:val="24"/>
        </w:rPr>
        <w:t xml:space="preserve"> </w:t>
      </w:r>
      <w:r w:rsidRPr="00E84BF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Д</w:t>
      </w:r>
      <w:r w:rsidRPr="00E84BF1">
        <w:rPr>
          <w:b/>
          <w:sz w:val="24"/>
          <w:szCs w:val="24"/>
        </w:rPr>
        <w:t>епозиту) юридическим лицам - нерезидентам, имеющим филиала или представительства в РФ</w:t>
      </w:r>
    </w:p>
    <w:p w:rsidR="0023414A" w:rsidRPr="00E84BF1" w:rsidRDefault="0023414A" w:rsidP="0023414A">
      <w:pPr>
        <w:ind w:left="142"/>
        <w:jc w:val="both"/>
        <w:rPr>
          <w:b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668"/>
      </w:tblGrid>
      <w:tr w:rsidR="0023414A" w:rsidRPr="00E84BF1" w:rsidTr="00C4462D">
        <w:trPr>
          <w:trHeight w:val="64"/>
          <w:jc w:val="center"/>
        </w:trPr>
        <w:tc>
          <w:tcPr>
            <w:tcW w:w="4966" w:type="dxa"/>
            <w:tcBorders>
              <w:bottom w:val="single" w:sz="4" w:space="0" w:color="auto"/>
            </w:tcBorders>
          </w:tcPr>
          <w:p w:rsidR="0023414A" w:rsidRPr="00E84BF1" w:rsidRDefault="0023414A" w:rsidP="0023414A">
            <w:pPr>
              <w:pStyle w:val="a3"/>
              <w:numPr>
                <w:ilvl w:val="1"/>
                <w:numId w:val="7"/>
              </w:numPr>
              <w:tabs>
                <w:tab w:val="left" w:pos="318"/>
              </w:tabs>
              <w:ind w:left="34" w:hanging="34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Положение о филиале (представительстве)</w:t>
            </w:r>
          </w:p>
        </w:tc>
        <w:tc>
          <w:tcPr>
            <w:tcW w:w="4668" w:type="dxa"/>
            <w:vMerge w:val="restart"/>
            <w:vAlign w:val="center"/>
          </w:tcPr>
          <w:p w:rsidR="0023414A" w:rsidRPr="00E84BF1" w:rsidRDefault="0023414A" w:rsidP="00C4462D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Документы представляются в виде:</w:t>
            </w:r>
          </w:p>
          <w:p w:rsidR="0023414A" w:rsidRPr="00E84BF1" w:rsidRDefault="0023414A" w:rsidP="00C4462D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а) оригинала для последующего изготовления и заверения уполномоченным работником Банка копии документа; </w:t>
            </w:r>
          </w:p>
          <w:p w:rsidR="0023414A" w:rsidRPr="00E84BF1" w:rsidRDefault="0023414A" w:rsidP="00C4462D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 xml:space="preserve">б) копии, заверенной компетентным органом, выдавшим оригинал документа; </w:t>
            </w:r>
          </w:p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в) нотариально заверенной копии;</w:t>
            </w:r>
          </w:p>
          <w:p w:rsidR="0023414A" w:rsidRPr="00E84BF1" w:rsidRDefault="0023414A" w:rsidP="00C4462D">
            <w:pPr>
              <w:rPr>
                <w:sz w:val="18"/>
                <w:szCs w:val="18"/>
              </w:rPr>
            </w:pPr>
            <w:r w:rsidRPr="00E84BF1">
              <w:rPr>
                <w:sz w:val="18"/>
                <w:szCs w:val="18"/>
              </w:rPr>
              <w:t>г) нотариально заверенным переводом на русский язык (при необходимости).</w:t>
            </w:r>
          </w:p>
        </w:tc>
      </w:tr>
      <w:tr w:rsidR="0023414A" w:rsidRPr="00E84BF1" w:rsidTr="00C4462D">
        <w:trPr>
          <w:jc w:val="center"/>
        </w:trPr>
        <w:tc>
          <w:tcPr>
            <w:tcW w:w="4966" w:type="dxa"/>
            <w:tcBorders>
              <w:bottom w:val="single" w:sz="4" w:space="0" w:color="auto"/>
            </w:tcBorders>
          </w:tcPr>
          <w:p w:rsidR="0023414A" w:rsidRPr="00E84BF1" w:rsidRDefault="0023414A" w:rsidP="0023414A">
            <w:pPr>
              <w:pStyle w:val="a3"/>
              <w:numPr>
                <w:ilvl w:val="1"/>
                <w:numId w:val="7"/>
              </w:numPr>
              <w:tabs>
                <w:tab w:val="left" w:pos="318"/>
              </w:tabs>
              <w:ind w:left="34" w:hanging="34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Для представительств – Разрешение на открытие представительства на территории РФ, Свидетельство о внесении представительства в государственный реестр.</w:t>
            </w:r>
          </w:p>
        </w:tc>
        <w:tc>
          <w:tcPr>
            <w:tcW w:w="4668" w:type="dxa"/>
            <w:vMerge/>
            <w:vAlign w:val="center"/>
          </w:tcPr>
          <w:p w:rsidR="0023414A" w:rsidRPr="00E84BF1" w:rsidRDefault="0023414A" w:rsidP="00C4462D">
            <w:pPr>
              <w:tabs>
                <w:tab w:val="num" w:pos="0"/>
              </w:tabs>
              <w:rPr>
                <w:sz w:val="18"/>
                <w:szCs w:val="18"/>
              </w:rPr>
            </w:pPr>
          </w:p>
        </w:tc>
      </w:tr>
      <w:tr w:rsidR="0023414A" w:rsidRPr="00E84BF1" w:rsidTr="00C4462D">
        <w:trPr>
          <w:jc w:val="center"/>
        </w:trPr>
        <w:tc>
          <w:tcPr>
            <w:tcW w:w="4966" w:type="dxa"/>
            <w:tcBorders>
              <w:bottom w:val="single" w:sz="4" w:space="0" w:color="auto"/>
            </w:tcBorders>
          </w:tcPr>
          <w:p w:rsidR="0023414A" w:rsidRPr="00E84BF1" w:rsidRDefault="0023414A" w:rsidP="0023414A">
            <w:pPr>
              <w:pStyle w:val="a3"/>
              <w:numPr>
                <w:ilvl w:val="1"/>
                <w:numId w:val="7"/>
              </w:numPr>
              <w:tabs>
                <w:tab w:val="left" w:pos="318"/>
              </w:tabs>
              <w:ind w:left="34" w:hanging="34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Для филиалов – Свидетельство об аккредитации и внесении в государственный реестр филиала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A3424">
              <w:rPr>
                <w:b/>
                <w:bCs/>
                <w:sz w:val="18"/>
                <w:szCs w:val="18"/>
              </w:rPr>
              <w:t>или информационный лист, подтверждающий аккредитацию</w:t>
            </w:r>
            <w:r w:rsidRPr="00F737A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68" w:type="dxa"/>
            <w:vMerge/>
            <w:vAlign w:val="center"/>
          </w:tcPr>
          <w:p w:rsidR="0023414A" w:rsidRPr="00E84BF1" w:rsidRDefault="0023414A" w:rsidP="00C4462D">
            <w:pPr>
              <w:tabs>
                <w:tab w:val="num" w:pos="0"/>
              </w:tabs>
              <w:rPr>
                <w:sz w:val="18"/>
                <w:szCs w:val="18"/>
              </w:rPr>
            </w:pPr>
          </w:p>
        </w:tc>
      </w:tr>
      <w:tr w:rsidR="0023414A" w:rsidRPr="00E84BF1" w:rsidTr="00C4462D">
        <w:trPr>
          <w:jc w:val="center"/>
        </w:trPr>
        <w:tc>
          <w:tcPr>
            <w:tcW w:w="4966" w:type="dxa"/>
            <w:tcBorders>
              <w:bottom w:val="single" w:sz="4" w:space="0" w:color="auto"/>
            </w:tcBorders>
          </w:tcPr>
          <w:p w:rsidR="0023414A" w:rsidRPr="00E84BF1" w:rsidRDefault="0023414A" w:rsidP="0023414A">
            <w:pPr>
              <w:pStyle w:val="a3"/>
              <w:numPr>
                <w:ilvl w:val="1"/>
                <w:numId w:val="7"/>
              </w:numPr>
              <w:tabs>
                <w:tab w:val="left" w:pos="318"/>
              </w:tabs>
              <w:ind w:left="34" w:hanging="34"/>
              <w:contextualSpacing/>
              <w:jc w:val="both"/>
              <w:rPr>
                <w:b/>
                <w:sz w:val="18"/>
                <w:szCs w:val="18"/>
              </w:rPr>
            </w:pPr>
            <w:r w:rsidRPr="00E84BF1">
              <w:rPr>
                <w:b/>
                <w:sz w:val="18"/>
                <w:szCs w:val="18"/>
              </w:rPr>
              <w:t>Документы, подтверждающие полномочия руководителя филиала (представительства)</w:t>
            </w:r>
          </w:p>
        </w:tc>
        <w:tc>
          <w:tcPr>
            <w:tcW w:w="4668" w:type="dxa"/>
            <w:vMerge/>
            <w:tcBorders>
              <w:bottom w:val="single" w:sz="4" w:space="0" w:color="auto"/>
            </w:tcBorders>
            <w:vAlign w:val="center"/>
          </w:tcPr>
          <w:p w:rsidR="0023414A" w:rsidRPr="00E84BF1" w:rsidRDefault="0023414A" w:rsidP="00C4462D">
            <w:pPr>
              <w:tabs>
                <w:tab w:val="num" w:pos="0"/>
              </w:tabs>
              <w:rPr>
                <w:sz w:val="18"/>
                <w:szCs w:val="18"/>
              </w:rPr>
            </w:pPr>
          </w:p>
        </w:tc>
      </w:tr>
    </w:tbl>
    <w:p w:rsidR="0023414A" w:rsidRPr="00E84BF1" w:rsidRDefault="0023414A" w:rsidP="0023414A">
      <w:pPr>
        <w:ind w:left="142"/>
        <w:jc w:val="both"/>
        <w:rPr>
          <w:b/>
          <w:sz w:val="18"/>
          <w:szCs w:val="18"/>
        </w:rPr>
      </w:pPr>
    </w:p>
    <w:p w:rsidR="0023414A" w:rsidRPr="00E84BF1" w:rsidRDefault="0023414A" w:rsidP="00234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18"/>
          <w:szCs w:val="18"/>
        </w:rPr>
      </w:pPr>
      <w:r w:rsidRPr="00E84BF1">
        <w:rPr>
          <w:b/>
          <w:sz w:val="18"/>
          <w:szCs w:val="18"/>
        </w:rPr>
        <w:t xml:space="preserve">Банк вправе требовать предоставления дополнительных документов, в целях идентификации клиента -юридического лица в соответствии с Положением Банка России № 499-П от 15.10.2015 </w:t>
      </w:r>
      <w:r w:rsidRPr="00E84BF1">
        <w:rPr>
          <w:rFonts w:eastAsia="Calibri"/>
          <w:b/>
          <w:bCs/>
          <w:sz w:val="18"/>
          <w:szCs w:val="18"/>
        </w:rPr>
        <w:t>«Об идентификации кредитными организациями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терроризма»</w:t>
      </w:r>
    </w:p>
    <w:p w:rsidR="0023414A" w:rsidRPr="00E84BF1" w:rsidRDefault="0023414A" w:rsidP="0023414A">
      <w:pPr>
        <w:ind w:firstLine="709"/>
        <w:jc w:val="both"/>
        <w:rPr>
          <w:b/>
          <w:sz w:val="18"/>
          <w:szCs w:val="18"/>
        </w:rPr>
      </w:pPr>
      <w:r w:rsidRPr="00E84BF1">
        <w:rPr>
          <w:b/>
          <w:sz w:val="18"/>
          <w:szCs w:val="18"/>
        </w:rPr>
        <w:t>Список требуемых документов может быть скорректирован в индивидуальном порядке для Клиента - юридического лица - нерезидента.</w:t>
      </w:r>
    </w:p>
    <w:p w:rsidR="0023414A" w:rsidRPr="00E84BF1" w:rsidRDefault="0023414A" w:rsidP="0023414A">
      <w:pPr>
        <w:ind w:left="142"/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23414A" w:rsidRPr="00E84BF1" w:rsidTr="00C4462D">
        <w:trPr>
          <w:trHeight w:val="851"/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23414A" w:rsidRPr="00E84BF1" w:rsidRDefault="0023414A" w:rsidP="00C4462D">
            <w:pPr>
              <w:tabs>
                <w:tab w:val="num" w:pos="-389"/>
              </w:tabs>
              <w:ind w:firstLine="313"/>
              <w:jc w:val="both"/>
              <w:rPr>
                <w:sz w:val="16"/>
                <w:szCs w:val="16"/>
              </w:rPr>
            </w:pPr>
            <w:r w:rsidRPr="00E84BF1">
              <w:rPr>
                <w:sz w:val="16"/>
                <w:szCs w:val="16"/>
              </w:rPr>
              <w:t xml:space="preserve">Документы юридических лиц-нерезидентов, которые оформлены (изготовлены) на территории иностранного государства, должны быть легализованы посольством (консульством) РФ за границей </w:t>
            </w:r>
            <w:r>
              <w:rPr>
                <w:sz w:val="16"/>
                <w:szCs w:val="16"/>
              </w:rPr>
              <w:t xml:space="preserve">РФ </w:t>
            </w:r>
            <w:r w:rsidRPr="00E84BF1">
              <w:rPr>
                <w:sz w:val="16"/>
                <w:szCs w:val="16"/>
              </w:rPr>
              <w:t>и представлены в Банк с нотариально заверенным переводом на русский язык. Для резидентов стран-участников Гаагской конвенции 1961 года</w:t>
            </w:r>
            <w:r>
              <w:rPr>
                <w:sz w:val="16"/>
                <w:szCs w:val="16"/>
              </w:rPr>
              <w:t>:</w:t>
            </w:r>
            <w:r w:rsidRPr="00E84BF1">
              <w:rPr>
                <w:sz w:val="16"/>
                <w:szCs w:val="16"/>
              </w:rPr>
              <w:t xml:space="preserve"> «Конвенция, отменяющая требование легализации иностранных официальных документов» </w:t>
            </w:r>
            <w:r w:rsidRPr="002C200A">
              <w:rPr>
                <w:sz w:val="16"/>
                <w:szCs w:val="16"/>
              </w:rPr>
              <w:t>(Заключена в г. Гааге 05.10.1961</w:t>
            </w:r>
            <w:r>
              <w:rPr>
                <w:sz w:val="16"/>
                <w:szCs w:val="16"/>
              </w:rPr>
              <w:t xml:space="preserve"> г., </w:t>
            </w:r>
            <w:r w:rsidRPr="002C200A">
              <w:rPr>
                <w:sz w:val="16"/>
                <w:szCs w:val="16"/>
              </w:rPr>
              <w:t>вступила в силу для России 31.05.1992</w:t>
            </w:r>
            <w:r>
              <w:rPr>
                <w:sz w:val="16"/>
                <w:szCs w:val="16"/>
              </w:rPr>
              <w:t xml:space="preserve"> г.</w:t>
            </w:r>
            <w:r w:rsidRPr="002C200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2C200A">
              <w:rPr>
                <w:sz w:val="16"/>
                <w:szCs w:val="16"/>
              </w:rPr>
              <w:t xml:space="preserve"> </w:t>
            </w:r>
            <w:r w:rsidRPr="00E84BF1">
              <w:rPr>
                <w:sz w:val="16"/>
                <w:szCs w:val="16"/>
              </w:rPr>
              <w:t>требование о легализации представляемых в Банк документов, заменяется требованием о проставлении апостиля:</w:t>
            </w:r>
          </w:p>
          <w:p w:rsidR="0023414A" w:rsidRPr="00E84BF1" w:rsidRDefault="0023414A" w:rsidP="00C4462D">
            <w:pPr>
              <w:tabs>
                <w:tab w:val="num" w:pos="0"/>
              </w:tabs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3"/>
              <w:gridCol w:w="1824"/>
              <w:gridCol w:w="1824"/>
              <w:gridCol w:w="1824"/>
              <w:gridCol w:w="1824"/>
            </w:tblGrid>
            <w:tr w:rsidR="0023414A" w:rsidRPr="00E84BF1" w:rsidTr="00C4462D">
              <w:tc>
                <w:tcPr>
                  <w:tcW w:w="9119" w:type="dxa"/>
                  <w:gridSpan w:val="5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84BF1">
                    <w:rPr>
                      <w:b/>
                      <w:sz w:val="16"/>
                      <w:szCs w:val="16"/>
                    </w:rPr>
                    <w:t>Государства, присоединившиеся к Гаагской конвенции</w:t>
                  </w:r>
                </w:p>
                <w:p w:rsidR="0023414A" w:rsidRPr="00E84BF1" w:rsidRDefault="0023414A" w:rsidP="00C4462D">
                  <w:pPr>
                    <w:tabs>
                      <w:tab w:val="num" w:pos="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Австралия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Венесуэла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Корея (Республика)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Парагвай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Уругвай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Австрия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Германия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Коста-Рика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Перу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Финляндия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Азербайджан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Греция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Латвия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Польша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Франция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Албания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Грузия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Литва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Португалия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Хорватия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Андорра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Дания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Люксембург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Румыния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Черногория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Аргентина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Израиль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Маврикий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Сербия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Чешская Республика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Армения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Индия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Мальта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Словакия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Швейцария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Беларусь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Ирландия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Мексика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Словения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Швеция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Бельгия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Исландия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Монако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Соединенное Королевство Великобритании и Северной Ирландии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Эквадор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Болгария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Испания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Нидерланды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Соединенные Штаты Америки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Эстония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Босния и Герцеговина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Италия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Новая Зеландия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Суринам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Южная Африка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Бывшая югославская Республика Македония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Кипр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Норвегия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Турция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Япония</w:t>
                  </w: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Венгрия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Китай (Народная Республика)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Панама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Украина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23414A" w:rsidRPr="00E84BF1" w:rsidTr="00C4462D"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Антигуа и Барбуда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Гондурас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Либерия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Острова Кука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Сент-Китс и Невис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Багамские Острова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Гренада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Лихтенштейн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Республика Молдова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Сент-Люсия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Барбадос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Доминика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Малави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Сальвадор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Таджикистан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Бахрейн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Доминиканская Республика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Маршалловы Острова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Самоа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Тонга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Белиз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Кабо-Верде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Монголия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Сан-Марино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Тринидад и Тобаго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Ботсвана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Казахстан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Намибия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Сан-Томе и Принсипи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Узбекистан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Бруней-Даруссалам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Колумбия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Никарагуа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Свазиленд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Фиджи</w:t>
                  </w: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Бурунди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Кыргызстан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Ниуэ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Сейшельские Острова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23414A" w:rsidRPr="00E84BF1" w:rsidTr="00C4462D">
              <w:trPr>
                <w:trHeight w:val="63"/>
              </w:trPr>
              <w:tc>
                <w:tcPr>
                  <w:tcW w:w="1823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Вануату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Лесото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Оман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E84BF1">
                    <w:rPr>
                      <w:sz w:val="16"/>
                      <w:szCs w:val="16"/>
                    </w:rPr>
                    <w:t>Сент-Винсент и Гренадины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23414A" w:rsidRPr="00E84BF1" w:rsidRDefault="0023414A" w:rsidP="00C4462D">
                  <w:p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3414A" w:rsidRPr="00E84BF1" w:rsidRDefault="0023414A" w:rsidP="00C4462D">
            <w:pPr>
              <w:ind w:left="142"/>
              <w:rPr>
                <w:sz w:val="16"/>
                <w:szCs w:val="16"/>
              </w:rPr>
            </w:pPr>
          </w:p>
        </w:tc>
      </w:tr>
    </w:tbl>
    <w:p w:rsidR="0023414A" w:rsidRPr="00E84BF1" w:rsidRDefault="0023414A" w:rsidP="0023414A">
      <w:pPr>
        <w:rPr>
          <w:sz w:val="16"/>
          <w:szCs w:val="16"/>
        </w:rPr>
      </w:pPr>
    </w:p>
    <w:p w:rsidR="0023414A" w:rsidRPr="00E84BF1" w:rsidRDefault="0023414A" w:rsidP="0023414A">
      <w:pPr>
        <w:ind w:firstLine="709"/>
        <w:jc w:val="both"/>
        <w:rPr>
          <w:b/>
          <w:sz w:val="16"/>
          <w:szCs w:val="16"/>
          <w:u w:val="single"/>
        </w:rPr>
      </w:pPr>
      <w:r w:rsidRPr="00E84BF1">
        <w:rPr>
          <w:b/>
          <w:sz w:val="16"/>
          <w:szCs w:val="16"/>
          <w:u w:val="single"/>
        </w:rPr>
        <w:t>Примечания: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b/>
          <w:sz w:val="16"/>
          <w:szCs w:val="16"/>
        </w:rPr>
        <w:t>1.</w:t>
      </w:r>
      <w:r w:rsidRPr="00E84BF1">
        <w:rPr>
          <w:sz w:val="16"/>
          <w:szCs w:val="16"/>
        </w:rPr>
        <w:t xml:space="preserve"> Документы на бумажном носителе, которые были совершены на территории иностранного государства, подлежат обязательной легализации в посольстве (консульстве) РФ на территории иностранного государства, в котором зарегистрировано юридическое лицо-нерезидент, либо в посольстве (консульстве) иностранного государства, в котором зарегистрировано юридическое лицо-нерезидент, на территории РФ.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Легализации документов не требуется, если указанные документы были оформлены на территории: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Государств – участников Конвенции «О правовой помощи и правовых отношениях по гражданским, семейным и уголовным делам» (г. Минск, 22 января 1993 г.) (участниками Конвенции на сегодняшний день, кроме России, является также Азербайджан, Армения, Беларусь, Грузия, Казахстан, Кыргызстан, Молдова, Туркменистан, Таджикистан, Узбекистан, Украина).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Государств - участников Гаагской Конвенции, отменяющей требование легализации иностранных официальных документов 1961 года (при наличии апостиля, проставляемого на самом документе или отдельном листе, скрепляемом с документом, компетентным органом иностранного государства в соответствии с требованиями Конвенции).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Государств, с которыми Россия подписала соответствующие двусторонние соглашения о правовой помощи.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Ко всем документам, составленным на иностранном языке, должен быть прикреплен (прошнурован с переводимым документом) заверенный нотариусом перевод на русский язык (включая перевод печатей, штампов, апостилей и т.д.)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b/>
          <w:sz w:val="16"/>
          <w:szCs w:val="16"/>
        </w:rPr>
        <w:t>2.</w:t>
      </w:r>
      <w:r w:rsidRPr="00E84BF1">
        <w:rPr>
          <w:sz w:val="16"/>
          <w:szCs w:val="16"/>
        </w:rPr>
        <w:t xml:space="preserve"> По юридическим лицам – нерезидентам, зарегистрированным в Республике Кипр, на Британских Виргинских островах и в Республике Сейшельские острова, справка о дате регистрации последней редакции учредительных документов и всех внесенных в них изменений либо об отсутствии таковых выдается: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в Республике Кипр – корпоративным секретарем юридического лица – нерезидента;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на Британских Виргинских островах – регистрационным агентом – номинальным учредителем юридического лица – нерезидента;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в Республике Сейшельские острова – органом управления юридического лица – нерезидента, уполномоченным в соответствии с учредительными документами управления юридического лица – нерезидента совершать сделку.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b/>
          <w:sz w:val="16"/>
          <w:szCs w:val="16"/>
        </w:rPr>
        <w:t>3.</w:t>
      </w:r>
      <w:r w:rsidRPr="00E84BF1">
        <w:rPr>
          <w:sz w:val="16"/>
          <w:szCs w:val="16"/>
        </w:rPr>
        <w:t xml:space="preserve"> По юридическим лицам – нерезидентам, зарегистрированным в Республике Кипр, вместо выписки из торгового реестра страны регистрации предоставляются: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  <w:lang w:val="en-US"/>
        </w:rPr>
      </w:pPr>
      <w:r w:rsidRPr="00E84BF1">
        <w:rPr>
          <w:sz w:val="16"/>
          <w:szCs w:val="16"/>
          <w:lang w:val="en-US"/>
        </w:rPr>
        <w:t>a.</w:t>
      </w:r>
      <w:r w:rsidRPr="00E84BF1">
        <w:rPr>
          <w:sz w:val="16"/>
          <w:szCs w:val="16"/>
          <w:lang w:val="en-US"/>
        </w:rPr>
        <w:tab/>
      </w:r>
      <w:r w:rsidRPr="00E84BF1">
        <w:rPr>
          <w:sz w:val="16"/>
          <w:szCs w:val="16"/>
        </w:rPr>
        <w:t>Сертификат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об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акционерах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компании</w:t>
      </w:r>
      <w:r w:rsidRPr="00E84BF1">
        <w:rPr>
          <w:sz w:val="16"/>
          <w:szCs w:val="16"/>
          <w:lang w:val="en-US"/>
        </w:rPr>
        <w:t xml:space="preserve"> (Certificate of Shareholders of the company) </w:t>
      </w:r>
      <w:r w:rsidRPr="00E84BF1">
        <w:rPr>
          <w:sz w:val="16"/>
          <w:szCs w:val="16"/>
        </w:rPr>
        <w:t>на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текущую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дату</w:t>
      </w:r>
      <w:r w:rsidRPr="00E84BF1">
        <w:rPr>
          <w:sz w:val="16"/>
          <w:szCs w:val="16"/>
          <w:lang w:val="en-US"/>
        </w:rPr>
        <w:t>;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  <w:lang w:val="en-US"/>
        </w:rPr>
      </w:pPr>
      <w:r w:rsidRPr="00E84BF1">
        <w:rPr>
          <w:sz w:val="16"/>
          <w:szCs w:val="16"/>
          <w:lang w:val="en-US"/>
        </w:rPr>
        <w:t>b.</w:t>
      </w:r>
      <w:r w:rsidRPr="00E84BF1">
        <w:rPr>
          <w:sz w:val="16"/>
          <w:szCs w:val="16"/>
          <w:lang w:val="en-US"/>
        </w:rPr>
        <w:tab/>
      </w:r>
      <w:r w:rsidRPr="00E84BF1">
        <w:rPr>
          <w:sz w:val="16"/>
          <w:szCs w:val="16"/>
        </w:rPr>
        <w:t>Сертификат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о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директорах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и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секретаре</w:t>
      </w:r>
      <w:r w:rsidRPr="00E84BF1">
        <w:rPr>
          <w:sz w:val="16"/>
          <w:szCs w:val="16"/>
          <w:lang w:val="en-US"/>
        </w:rPr>
        <w:t xml:space="preserve"> (Certificate of Directors and Secretary) </w:t>
      </w:r>
      <w:r w:rsidRPr="00E84BF1">
        <w:rPr>
          <w:sz w:val="16"/>
          <w:szCs w:val="16"/>
        </w:rPr>
        <w:t>на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текущую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дату</w:t>
      </w:r>
      <w:r w:rsidRPr="00E84BF1">
        <w:rPr>
          <w:sz w:val="16"/>
          <w:szCs w:val="16"/>
          <w:lang w:val="en-US"/>
        </w:rPr>
        <w:t>;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  <w:lang w:val="en-US"/>
        </w:rPr>
      </w:pPr>
      <w:r w:rsidRPr="00E84BF1">
        <w:rPr>
          <w:sz w:val="16"/>
          <w:szCs w:val="16"/>
          <w:lang w:val="en-US"/>
        </w:rPr>
        <w:t>c.</w:t>
      </w:r>
      <w:r w:rsidRPr="00E84BF1">
        <w:rPr>
          <w:sz w:val="16"/>
          <w:szCs w:val="16"/>
          <w:lang w:val="en-US"/>
        </w:rPr>
        <w:tab/>
      </w:r>
      <w:r w:rsidRPr="00E84BF1">
        <w:rPr>
          <w:sz w:val="16"/>
          <w:szCs w:val="16"/>
        </w:rPr>
        <w:t>Сертификат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о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зарегистрированном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офисе</w:t>
      </w:r>
      <w:r w:rsidRPr="00E84BF1">
        <w:rPr>
          <w:sz w:val="16"/>
          <w:szCs w:val="16"/>
          <w:lang w:val="en-US"/>
        </w:rPr>
        <w:t xml:space="preserve"> (Certificate of Registered Office) </w:t>
      </w:r>
      <w:r w:rsidRPr="00E84BF1">
        <w:rPr>
          <w:sz w:val="16"/>
          <w:szCs w:val="16"/>
        </w:rPr>
        <w:t>на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текущую</w:t>
      </w:r>
      <w:r w:rsidRPr="00E84BF1">
        <w:rPr>
          <w:sz w:val="16"/>
          <w:szCs w:val="16"/>
          <w:lang w:val="en-US"/>
        </w:rPr>
        <w:t xml:space="preserve"> </w:t>
      </w:r>
      <w:r w:rsidRPr="00E84BF1">
        <w:rPr>
          <w:sz w:val="16"/>
          <w:szCs w:val="16"/>
        </w:rPr>
        <w:t>дату</w:t>
      </w:r>
      <w:r w:rsidRPr="00E84BF1">
        <w:rPr>
          <w:sz w:val="16"/>
          <w:szCs w:val="16"/>
          <w:lang w:val="en-US"/>
        </w:rPr>
        <w:t>.</w:t>
      </w:r>
    </w:p>
    <w:p w:rsidR="0023414A" w:rsidRPr="00E84BF1" w:rsidRDefault="0023414A" w:rsidP="0023414A">
      <w:pPr>
        <w:pStyle w:val="a5"/>
        <w:tabs>
          <w:tab w:val="left" w:pos="284"/>
        </w:tabs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По юридическим лицам – нерезидентам, зарегистрированным на Британских Виргинских островах и в Республике Сейшельские острова, выписка из торгового реестра не предоставляется.</w:t>
      </w:r>
    </w:p>
    <w:p w:rsidR="0023414A" w:rsidRPr="00E84BF1" w:rsidRDefault="0023414A" w:rsidP="0023414A">
      <w:pPr>
        <w:ind w:firstLine="709"/>
        <w:jc w:val="both"/>
        <w:rPr>
          <w:sz w:val="16"/>
          <w:szCs w:val="16"/>
        </w:rPr>
      </w:pPr>
      <w:r w:rsidRPr="00E84BF1">
        <w:rPr>
          <w:b/>
          <w:sz w:val="16"/>
          <w:szCs w:val="16"/>
        </w:rPr>
        <w:t>4.</w:t>
      </w:r>
      <w:r w:rsidRPr="00E84BF1">
        <w:rPr>
          <w:sz w:val="16"/>
          <w:szCs w:val="16"/>
        </w:rPr>
        <w:t xml:space="preserve"> Перечень государств, требующих наличия разрешения на открытие счета (подлежит применению при условии учета последних изменений и дополнений в соглашения между национальными Банками и Банком России): Армения (Разрешение Центрального банка Армении); Беларусь (Разрешение Банка Беларуси); Вьетнам (Разрешение Государственного Банка Вьетнама); Грузия (Разрешение Национального Банка Грузии); Казахстан (Разрешение Национального Банка Республики Казахстан); Литва (Разрешение Банка Литвы); Молдова (Разрешение Национального банка Молдовы); Таджикистан (Разрешение Национального банка Таджикистана); Туркменистан (Разрешение Государственного Центрального банка Туркменистана); Украина (Индивидуальная лицензия Банка Украины); Узбекистан (Разрешение Центрального банка Республики Узбекистан).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b/>
          <w:sz w:val="16"/>
          <w:szCs w:val="16"/>
        </w:rPr>
        <w:t>5.</w:t>
      </w:r>
      <w:r w:rsidRPr="00E84BF1">
        <w:rPr>
          <w:sz w:val="16"/>
          <w:szCs w:val="16"/>
        </w:rPr>
        <w:t xml:space="preserve"> Иностранный гражданин, законно находящийся в РФ должен предоставить следующие документы (в виде оригинала при личной явке иностранного гражданина для последующего изготовления и заверения уполномоченным работником Банка копии </w:t>
      </w:r>
      <w:r w:rsidRPr="00E84BF1">
        <w:rPr>
          <w:sz w:val="16"/>
          <w:szCs w:val="16"/>
        </w:rPr>
        <w:lastRenderedPageBreak/>
        <w:t>документа либо в виде нотариально заверенной копии):</w:t>
      </w:r>
    </w:p>
    <w:p w:rsidR="0023414A" w:rsidRPr="00E84BF1" w:rsidRDefault="0023414A" w:rsidP="0023414A">
      <w:pPr>
        <w:pStyle w:val="a5"/>
        <w:ind w:firstLine="709"/>
        <w:rPr>
          <w:sz w:val="16"/>
          <w:szCs w:val="16"/>
        </w:rPr>
      </w:pPr>
      <w:r w:rsidRPr="00E84BF1">
        <w:rPr>
          <w:sz w:val="16"/>
          <w:szCs w:val="16"/>
        </w:rPr>
        <w:t>- вид на жительство/разрешение на временное проживание либо виза (за исключением случаев наличия безвизового режима въезда в РФ) и (или)- -миграционная карта (с 1 января 2005 года введена в действие миграционная карта нового образца, миграционные карты, выданные до 1 января 2005 года, действительны наравне с миграционными картами нового образца и обмену на новые не подлежат (Постановление Правительства РФ от 16.08.2004 N 413</w:t>
      </w:r>
      <w:r w:rsidRPr="00ED039E">
        <w:rPr>
          <w:sz w:val="16"/>
          <w:szCs w:val="16"/>
        </w:rPr>
        <w:t xml:space="preserve"> "О миграционной карте"</w:t>
      </w:r>
      <w:r>
        <w:rPr>
          <w:sz w:val="16"/>
          <w:szCs w:val="16"/>
        </w:rPr>
        <w:t xml:space="preserve"> </w:t>
      </w:r>
      <w:r w:rsidRPr="00E84BF1">
        <w:rPr>
          <w:sz w:val="16"/>
          <w:szCs w:val="16"/>
        </w:rPr>
        <w:t xml:space="preserve">) либо иные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РФ; 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 xml:space="preserve">-  документ, удостоверяющий личность; 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 xml:space="preserve">- документ, подтверждающий регистрацию/учет по месту жительства/по месту пребывания; 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- идентификационный номер налогоплательщика (при его наличии).</w:t>
      </w:r>
    </w:p>
    <w:p w:rsidR="0023414A" w:rsidRPr="00E84BF1" w:rsidRDefault="0023414A" w:rsidP="0023414A">
      <w:pPr>
        <w:pStyle w:val="a5"/>
        <w:ind w:firstLine="709"/>
        <w:rPr>
          <w:sz w:val="16"/>
          <w:szCs w:val="16"/>
        </w:rPr>
      </w:pPr>
      <w:r w:rsidRPr="00E84BF1">
        <w:rPr>
          <w:sz w:val="16"/>
          <w:szCs w:val="16"/>
        </w:rPr>
        <w:t>Миграционная карта не предъявляется: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•</w:t>
      </w:r>
      <w:r w:rsidRPr="00E84BF1">
        <w:rPr>
          <w:sz w:val="16"/>
          <w:szCs w:val="16"/>
        </w:rPr>
        <w:tab/>
        <w:t>главами иностранных государств, главами правительств иностранных государств, членами парламентских и правительственных делегаций, руководителями международных организаций, въехавшими в РФ и/или Республику Беларусь по приглашениям органов государственной власти РФ и/или Республики Беларусь, а также членами их семей и сопровождающими их лицами;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•</w:t>
      </w:r>
      <w:r w:rsidRPr="00E84BF1">
        <w:rPr>
          <w:sz w:val="16"/>
          <w:szCs w:val="16"/>
        </w:rPr>
        <w:tab/>
        <w:t>главами дипломатических представительств и главами консульских учреждений иностранных государств в РФ и/или Республике Беларусь, сотрудниками дипломатических представительств и работниками консульских учреждений иностранных государств в РФ и/или Республике Беларусь, а также членами их семей, проживающими совместно с указанными лицами;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•</w:t>
      </w:r>
      <w:r w:rsidRPr="00E84BF1">
        <w:rPr>
          <w:sz w:val="16"/>
          <w:szCs w:val="16"/>
        </w:rPr>
        <w:tab/>
        <w:t>должностными лицами международных организаций, должностными лицами представительств этих организаций в РФ и/или Республике Беларусь, должностными лицами международных организаций, въехавшими в РФ и/или Республику Беларусь с рабочим визитом и пользующимися в соответствии с международным договором РФ или Республики Беларусь дипломатическими привилегиями и иммунитетами, которые имеют штаб-квартиры в РФ и/или Республике Беларусь, а также членами их семей, проживающими совместно с указанными лицами;</w:t>
      </w:r>
    </w:p>
    <w:p w:rsidR="0023414A" w:rsidRPr="00E84BF1" w:rsidRDefault="0023414A" w:rsidP="0023414A">
      <w:pPr>
        <w:pStyle w:val="a5"/>
        <w:tabs>
          <w:tab w:val="left" w:pos="142"/>
        </w:tabs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•</w:t>
      </w:r>
      <w:r w:rsidRPr="00E84BF1">
        <w:rPr>
          <w:sz w:val="16"/>
          <w:szCs w:val="16"/>
        </w:rPr>
        <w:tab/>
        <w:t>членами экипажей военных летательных аппаратов, членами экипажей воздушных судов гражданской авиации при нахождении в аэропортах, членами бригад поездов, участвующих в международном движении, при нахождении на станциях и членами экипажей автотранспортных средств, осуществляющих международные перевозки по установленным маршрутам.</w:t>
      </w:r>
    </w:p>
    <w:p w:rsidR="0023414A" w:rsidRPr="00E84BF1" w:rsidRDefault="0023414A" w:rsidP="0023414A">
      <w:pPr>
        <w:pStyle w:val="a5"/>
        <w:ind w:firstLine="709"/>
        <w:jc w:val="both"/>
        <w:rPr>
          <w:sz w:val="16"/>
          <w:szCs w:val="16"/>
        </w:rPr>
      </w:pPr>
      <w:r w:rsidRPr="00E84BF1">
        <w:rPr>
          <w:sz w:val="16"/>
          <w:szCs w:val="16"/>
        </w:rPr>
        <w:t>Миграционная карта может не предъявляться, если есть вид на жительство в РФ/разрешение на временное проживание.</w:t>
      </w:r>
    </w:p>
    <w:p w:rsidR="0023414A" w:rsidRPr="00E84BF1" w:rsidRDefault="0023414A" w:rsidP="0023414A">
      <w:pPr>
        <w:ind w:firstLine="709"/>
        <w:rPr>
          <w:sz w:val="16"/>
          <w:szCs w:val="16"/>
        </w:rPr>
      </w:pPr>
      <w:r w:rsidRPr="00E84BF1">
        <w:rPr>
          <w:sz w:val="16"/>
          <w:szCs w:val="16"/>
        </w:rPr>
        <w:t>Миграционная карта не предоставляется гражданами Республики Беларусь</w:t>
      </w:r>
      <w:bookmarkEnd w:id="0"/>
      <w:r>
        <w:rPr>
          <w:sz w:val="16"/>
          <w:szCs w:val="16"/>
        </w:rPr>
        <w:t>.</w:t>
      </w:r>
    </w:p>
    <w:p w:rsidR="009A2204" w:rsidRPr="0023414A" w:rsidRDefault="009A2204" w:rsidP="0023414A">
      <w:bookmarkStart w:id="1" w:name="_GoBack"/>
      <w:bookmarkEnd w:id="1"/>
    </w:p>
    <w:sectPr w:rsidR="009A2204" w:rsidRPr="0023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1FC3"/>
    <w:multiLevelType w:val="hybridMultilevel"/>
    <w:tmpl w:val="D6AAD2B6"/>
    <w:lvl w:ilvl="0" w:tplc="078A83F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BDB3A03"/>
    <w:multiLevelType w:val="hybridMultilevel"/>
    <w:tmpl w:val="18B41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72BE4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0027A1"/>
    <w:multiLevelType w:val="hybridMultilevel"/>
    <w:tmpl w:val="17209CBC"/>
    <w:lvl w:ilvl="0" w:tplc="6DE6A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74FC9"/>
    <w:multiLevelType w:val="hybridMultilevel"/>
    <w:tmpl w:val="356CD19A"/>
    <w:lvl w:ilvl="0" w:tplc="260C16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8C51DC2"/>
    <w:multiLevelType w:val="multilevel"/>
    <w:tmpl w:val="7B0E2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5" w15:restartNumberingAfterBreak="0">
    <w:nsid w:val="6E3D5818"/>
    <w:multiLevelType w:val="hybridMultilevel"/>
    <w:tmpl w:val="3C308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8C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C1C7A"/>
    <w:multiLevelType w:val="multilevel"/>
    <w:tmpl w:val="F19A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65"/>
    <w:rsid w:val="0023414A"/>
    <w:rsid w:val="007D0365"/>
    <w:rsid w:val="009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5901"/>
  <w15:chartTrackingRefBased/>
  <w15:docId w15:val="{12780CA5-7505-4E0E-B160-094CCFD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365"/>
    <w:pPr>
      <w:ind w:left="708"/>
    </w:pPr>
  </w:style>
  <w:style w:type="paragraph" w:customStyle="1" w:styleId="ConsPlusNormal">
    <w:name w:val="ConsPlusNormal"/>
    <w:rsid w:val="007D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D0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3414A"/>
    <w:pPr>
      <w:widowControl w:val="0"/>
    </w:pPr>
  </w:style>
  <w:style w:type="character" w:customStyle="1" w:styleId="a6">
    <w:name w:val="Текст сноски Знак"/>
    <w:basedOn w:val="a0"/>
    <w:link w:val="a5"/>
    <w:uiPriority w:val="99"/>
    <w:rsid w:val="002341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Нагорнева Виктория Васильевна</cp:lastModifiedBy>
  <cp:revision>2</cp:revision>
  <dcterms:created xsi:type="dcterms:W3CDTF">2022-09-27T10:08:00Z</dcterms:created>
  <dcterms:modified xsi:type="dcterms:W3CDTF">2022-09-27T10:08:00Z</dcterms:modified>
</cp:coreProperties>
</file>